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E" w:rsidRDefault="005E1D8E" w:rsidP="005E1D8E">
      <w:pPr>
        <w:spacing w:after="0" w:line="240" w:lineRule="auto"/>
      </w:pPr>
      <w:r>
        <w:t>ФРЕЗЕРОВЩИК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>Общая характеристика профессии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 xml:space="preserve">Выполняет на фрезерном станке обработку металлических изделий. По чертежам детали и технологической карте определяет последовательность обработки детали. </w:t>
      </w:r>
      <w:proofErr w:type="gramStart"/>
      <w:r>
        <w:t>Настраивает станок устанавливает</w:t>
      </w:r>
      <w:proofErr w:type="gramEnd"/>
      <w:r>
        <w:t xml:space="preserve"> фрезу и заготовку, задает число оборотов, скорость подачи заготовки, глубину фрезерования. Выполняет механическую обработку детали. С помощью измерительных инструментов проверяет соответствие обработки заданным параметрам.</w:t>
      </w:r>
    </w:p>
    <w:p w:rsidR="005E1D8E" w:rsidRDefault="005E1D8E" w:rsidP="005E1D8E">
      <w:pPr>
        <w:spacing w:after="0" w:line="240" w:lineRule="auto"/>
      </w:pPr>
      <w:r>
        <w:t>Использует электромеханическое оборудование (фрезерный станок) и измерительные инструменты.</w:t>
      </w:r>
    </w:p>
    <w:p w:rsidR="005E1D8E" w:rsidRDefault="005E1D8E" w:rsidP="005E1D8E">
      <w:pPr>
        <w:spacing w:after="0" w:line="240" w:lineRule="auto"/>
      </w:pPr>
      <w:r>
        <w:t>Работает индивидуально. Возможны немногочисленные контакты с коллегами.</w:t>
      </w:r>
    </w:p>
    <w:p w:rsidR="005E1D8E" w:rsidRDefault="005E1D8E" w:rsidP="005E1D8E">
      <w:pPr>
        <w:spacing w:after="0" w:line="240" w:lineRule="auto"/>
      </w:pPr>
      <w:r>
        <w:t>Работа в помещении. Рабочая поза - стоя, фиксированная. Вредным фактором является высокий уровень шума.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>Требования к индивидуальным особенностям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 xml:space="preserve">Нормальная острота зрения, хорошая зрительно-двигательная координация на уровне движений рук, точный линейный и объемный глазомер, высокая способность к концентрации внимания, хорошая зрительная память, развитые наглядно-образное мышление и пространственное воображение.   </w:t>
      </w:r>
    </w:p>
    <w:p w:rsidR="005E1D8E" w:rsidRDefault="005E1D8E" w:rsidP="005E1D8E">
      <w:pPr>
        <w:spacing w:after="0" w:line="240" w:lineRule="auto"/>
      </w:pPr>
      <w:r>
        <w:t>Медицинские противопоказания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 xml:space="preserve">Работа не рекомендуется людям с заболеваниями органов дыхания (туберкулез легких, хроническая пневмония и др.);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(гипертония, пороки сердца и др.); нервной системы (менингит, обмороки и др.); опорно-двигательного аппарата (деформация позвоночника, хронический ревматизм и др.); органов зрения (некомпенсируемое понижение показателей зрения); кожи с локализацией на кистях рук (экзема и др.).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>Требования к профессиональной подготовке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>Должен знать основы геометрии, тригонометрии, черчения; материаловедение, теорию обработки металлов; устройство, принципы работы и наладки фрезерных станков; приемы проведения измерений с использованием измерительных инструментов; систему допусков, классы точности и шероховатости. Должен уметь читать чертежи; настраивать фрезерный станок по заданной технологии обработки изделия; обрабатывать заготовки на фрезерном станке; пользоваться измерительными инструментами.</w:t>
      </w:r>
    </w:p>
    <w:p w:rsidR="005E1D8E" w:rsidRDefault="005E1D8E" w:rsidP="005E1D8E">
      <w:pPr>
        <w:spacing w:after="0" w:line="240" w:lineRule="auto"/>
      </w:pPr>
      <w:r>
        <w:t>Пути получения профессии ПТУ, на рабочем месте.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>Родственные профессии</w:t>
      </w:r>
    </w:p>
    <w:p w:rsidR="005E1D8E" w:rsidRDefault="005E1D8E" w:rsidP="005E1D8E">
      <w:pPr>
        <w:spacing w:after="0" w:line="240" w:lineRule="auto"/>
      </w:pPr>
    </w:p>
    <w:p w:rsidR="005E1D8E" w:rsidRDefault="005E1D8E" w:rsidP="005E1D8E">
      <w:pPr>
        <w:spacing w:after="0" w:line="240" w:lineRule="auto"/>
      </w:pPr>
      <w:r>
        <w:t>Заточник, слесарь-инструментальщик, станочник широкого профиля, токарь-универсал.</w:t>
      </w:r>
    </w:p>
    <w:p w:rsidR="00587770" w:rsidRPr="005E1D8E" w:rsidRDefault="005E1D8E" w:rsidP="005E1D8E">
      <w:pPr>
        <w:spacing w:after="0" w:line="240" w:lineRule="auto"/>
      </w:pPr>
    </w:p>
    <w:sectPr w:rsidR="00587770" w:rsidRPr="005E1D8E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74074"/>
    <w:rsid w:val="004B1FB6"/>
    <w:rsid w:val="0053224F"/>
    <w:rsid w:val="005E1D8E"/>
    <w:rsid w:val="007018DC"/>
    <w:rsid w:val="00754898"/>
    <w:rsid w:val="00C53117"/>
    <w:rsid w:val="00C91291"/>
    <w:rsid w:val="00EC4D98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5</cp:revision>
  <dcterms:created xsi:type="dcterms:W3CDTF">2011-01-18T11:30:00Z</dcterms:created>
  <dcterms:modified xsi:type="dcterms:W3CDTF">2011-01-18T12:06:00Z</dcterms:modified>
</cp:coreProperties>
</file>