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73" w:rsidRDefault="00EE4E73" w:rsidP="00EE4E73">
      <w:pPr>
        <w:spacing w:after="0" w:line="240" w:lineRule="auto"/>
      </w:pPr>
      <w:r>
        <w:t>ГАЛЬВАНИК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Общая характеристика профессии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 xml:space="preserve">Подготавливает и осуществляет работы по гальваническому покрытию (никелированию, хромированию и т.п.), а также по гальванопластическому изготовлению и восстановлению изделий производственного и бытового назначения. Придает изделиям заданную форму и размер, прочность и надежность, внешнюю привлекательность. В зависимости от уровня общего и профессионального образования, опыта и способностей выполняет простые, сложные и очень сложные работы. К простым операциям (1-2 разряд) относятся составление по рецептуре электролитов и растворов, навешивание деталей и изделий на проволоку, их загрузка в электролизные ванны, снятие, промывка, сушка, упаковка; поддерживание технологического режима по показаниям приборов. Операции 3 разряда хромирование, никелирование и изготовление сложных деталей машин, приборов, двигателей; определение качества их гальванической обработки по данным внешнего осмотра и измерительных инструментов; </w:t>
      </w:r>
      <w:proofErr w:type="spellStart"/>
      <w:r>
        <w:t>подналадка</w:t>
      </w:r>
      <w:proofErr w:type="spellEnd"/>
      <w:r>
        <w:t xml:space="preserve"> и регулирование ванн. </w:t>
      </w:r>
      <w:proofErr w:type="gramStart"/>
      <w:r>
        <w:t>Работы по 4-5 разряду покрытие (в том числе драгоценными материалами и сплавами) особо сложных изделий с высокими (вторым и первым) классами точности, восстановление ответственных деталей реактивных и поршневых самолетов, изготовление сложного прецизионного инструмента, изменение пространственного положения анодов и деталей в процессе хромирования.</w:t>
      </w:r>
      <w:proofErr w:type="gramEnd"/>
      <w:r>
        <w:t xml:space="preserve"> В последнее время отдельные операции в гальванических цехах автоматизируются - их выполняет оператор-гальваник. Рабочие положения - стоя и в движении. Возможно большое физическое напряжение. Работает в закрытом проветриваемом помещении, как правило, при контролируемом воздействии испарений химических веществ. Проводятся медицинские наблюдения за состоянием здоровья. Обеспечивается спецпитанием, имеет льготную пенсию (50 лет для женщин, 55 лет - для мужчин при наличии стажа работы по специальности). Профессия преимущественно мужская, для женщин (особенно детородного возраста) нежелательна.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Требования к индивидуальным особенностям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Физическая сила, выносливость, высокие показатели остроты зрения, цветоразличения и обоняния, хороший глазомер и пространственное воображение, наглядно-образное мышление, интерес и наблюдательность по отношению к природным и техническим процессам, аккуратность, осторожность, организованность.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Медицинские противопоказания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 xml:space="preserve">Работа не рекомендуется людям, страдающим заболеваниями органов дыхания (легкие, бронхи), крови (кроветворения),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имеющим предрасположенность к аллергии и нервно-психическим заболеваниям.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 xml:space="preserve">Требования к профессиональной подготовке 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Знания и склонность к изучению химии (особенно неорганической химии) и физики, хорошая подготовка по электротехнике и электрохимии, знание принципов действия, устройства и правил обслуживания электролизных ванн, регулирующих приборов; знание и соблюдение техники безопасности.</w:t>
      </w:r>
    </w:p>
    <w:p w:rsidR="00EE4E73" w:rsidRDefault="00EE4E73" w:rsidP="00EE4E73">
      <w:pPr>
        <w:spacing w:after="0" w:line="240" w:lineRule="auto"/>
      </w:pPr>
      <w:r>
        <w:t>Пути получения профессии профессионально-технические училища, учебные центры, техникумы.</w:t>
      </w:r>
    </w:p>
    <w:p w:rsidR="00EE4E73" w:rsidRDefault="00EE4E73" w:rsidP="00EE4E73">
      <w:pPr>
        <w:spacing w:after="0" w:line="240" w:lineRule="auto"/>
      </w:pPr>
    </w:p>
    <w:p w:rsidR="00EE4E73" w:rsidRDefault="00EE4E73" w:rsidP="00EE4E73">
      <w:pPr>
        <w:spacing w:after="0" w:line="240" w:lineRule="auto"/>
      </w:pPr>
      <w:r>
        <w:t>Родственные профессии</w:t>
      </w:r>
    </w:p>
    <w:p w:rsidR="00EE4E73" w:rsidRDefault="00EE4E73" w:rsidP="00EE4E73">
      <w:pPr>
        <w:spacing w:after="0" w:line="240" w:lineRule="auto"/>
      </w:pPr>
    </w:p>
    <w:p w:rsidR="00587770" w:rsidRPr="00EE4E73" w:rsidRDefault="00EE4E73" w:rsidP="00EE4E73">
      <w:pPr>
        <w:spacing w:after="0" w:line="240" w:lineRule="auto"/>
      </w:pPr>
      <w:r>
        <w:t>Газовщик, дозиметрист, лаборант, машинист котельной на химических и других предприятиях, оператор-гальваник, мастер в учебных заведениях.</w:t>
      </w:r>
    </w:p>
    <w:sectPr w:rsidR="00587770" w:rsidRPr="00EE4E73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4B1FB6"/>
    <w:rsid w:val="006300D8"/>
    <w:rsid w:val="007018DC"/>
    <w:rsid w:val="00EE4E73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3</cp:revision>
  <dcterms:created xsi:type="dcterms:W3CDTF">2011-01-18T11:30:00Z</dcterms:created>
  <dcterms:modified xsi:type="dcterms:W3CDTF">2011-01-18T11:34:00Z</dcterms:modified>
</cp:coreProperties>
</file>